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LEADERSHIP DONOR THANK YOU </w:t>
      </w:r>
    </w:p>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Sender:</w:t>
      </w:r>
      <w:r w:rsidDel="00000000" w:rsidR="00000000" w:rsidRPr="00000000">
        <w:rPr>
          <w:rFonts w:ascii="Calibri" w:cs="Calibri" w:eastAsia="Calibri" w:hAnsi="Calibri"/>
          <w:sz w:val="24"/>
          <w:szCs w:val="24"/>
          <w:rtl w:val="0"/>
        </w:rPr>
        <w:t xml:space="preserve"> CEO or Leadership Giving Chair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Subject:</w:t>
      </w:r>
      <w:r w:rsidDel="00000000" w:rsidR="00000000" w:rsidRPr="00000000">
        <w:rPr>
          <w:rFonts w:ascii="Calibri" w:cs="Calibri" w:eastAsia="Calibri" w:hAnsi="Calibri"/>
          <w:sz w:val="24"/>
          <w:szCs w:val="24"/>
          <w:rtl w:val="0"/>
        </w:rPr>
        <w:t xml:space="preserve"> I’m so grateful!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[NAME],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for your generous support of our 2017 [United Way of Salt Lake WORKPLACE GIVING CAMPAIGN NAME]. Your leadership contribution helped [COMPANY NAME] raise $[DOLLARS] this year, and demonstrates your commitment to helping United Way of Salt Lake fight to make sure that every person in our community has the opportunity to succeed.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Leadership donors — like you! — create opportunities and provide invaluable resources for the families, children, neighbors, and friends right here in Salt Lake. Because of you, kids will be more likely to succeed in school, and families will be healthier and more stable -- which makes our entire community a better place. Your generosity not only makes it possible for United Way of Salt Lake to impact countless lives each year, but also sets a powerful example for others to follow.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for your generosity and community spirit. I’m honored to stand beside you!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[SIGNATURE]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